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F7" w:rsidRDefault="002C5CF7" w:rsidP="002C5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5103"/>
        <w:gridCol w:w="4678"/>
      </w:tblGrid>
      <w:tr w:rsidR="002C5CF7" w:rsidTr="002C5CF7">
        <w:trPr>
          <w:trHeight w:val="276"/>
          <w:jc w:val="center"/>
        </w:trPr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«Утверждаю»</w:t>
            </w:r>
          </w:p>
        </w:tc>
        <w:tc>
          <w:tcPr>
            <w:tcW w:w="5103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«Согласовано»</w:t>
            </w:r>
          </w:p>
        </w:tc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</w:tc>
      </w:tr>
      <w:tr w:rsidR="002C5CF7" w:rsidTr="002C5CF7">
        <w:trPr>
          <w:trHeight w:val="274"/>
          <w:jc w:val="center"/>
        </w:trPr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МБОУ «Высокогорская  </w:t>
            </w:r>
          </w:p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СОШ№  №2</w:t>
            </w:r>
          </w:p>
        </w:tc>
        <w:tc>
          <w:tcPr>
            <w:tcW w:w="5103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УР</w:t>
            </w:r>
          </w:p>
        </w:tc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2C5CF7" w:rsidTr="002C5CF7">
        <w:trPr>
          <w:trHeight w:val="276"/>
          <w:jc w:val="center"/>
        </w:trPr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Ф.Ф. Абдрахманов</w:t>
            </w:r>
          </w:p>
        </w:tc>
        <w:tc>
          <w:tcPr>
            <w:tcW w:w="5103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 /С.И. Матвеева /</w:t>
            </w:r>
          </w:p>
        </w:tc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 /Н.Г.Петрова/</w:t>
            </w:r>
          </w:p>
        </w:tc>
      </w:tr>
      <w:tr w:rsidR="002C5CF7" w:rsidTr="002C5CF7">
        <w:trPr>
          <w:trHeight w:val="276"/>
          <w:jc w:val="center"/>
        </w:trPr>
        <w:tc>
          <w:tcPr>
            <w:tcW w:w="4678" w:type="dxa"/>
            <w:vAlign w:val="bottom"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Align w:val="bottom"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Align w:val="bottom"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C5CF7" w:rsidTr="002C5CF7">
        <w:trPr>
          <w:trHeight w:val="276"/>
          <w:jc w:val="center"/>
        </w:trPr>
        <w:tc>
          <w:tcPr>
            <w:tcW w:w="4678" w:type="dxa"/>
            <w:vAlign w:val="bottom"/>
            <w:hideMark/>
          </w:tcPr>
          <w:p w:rsidR="002C5CF7" w:rsidRDefault="002E4AC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 ___ от ______ 2020</w:t>
            </w:r>
            <w:r w:rsidR="002C5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vAlign w:val="bottom"/>
            <w:hideMark/>
          </w:tcPr>
          <w:p w:rsidR="002C5CF7" w:rsidRDefault="002E4AC2" w:rsidP="002E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«__»________________2020</w:t>
            </w:r>
            <w:r w:rsidR="002C5CF7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678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П</w:t>
            </w:r>
            <w:r w:rsidR="002E4AC2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ротокол №__ от«__»___2020</w:t>
            </w: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2C5CF7" w:rsidTr="002C5CF7">
        <w:trPr>
          <w:trHeight w:val="312"/>
          <w:jc w:val="center"/>
        </w:trPr>
        <w:tc>
          <w:tcPr>
            <w:tcW w:w="4678" w:type="dxa"/>
            <w:vAlign w:val="bottom"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Align w:val="bottom"/>
            <w:hideMark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8" w:type="dxa"/>
            <w:vAlign w:val="bottom"/>
          </w:tcPr>
          <w:p w:rsidR="002C5CF7" w:rsidRDefault="002C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C5CF7" w:rsidRDefault="002C5CF7" w:rsidP="002C5CF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CF7" w:rsidRDefault="002C5CF7" w:rsidP="002C5C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CF7" w:rsidRPr="002C5CF7" w:rsidRDefault="00C969A8" w:rsidP="002C5C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ПРЕДМЕТУ АСТРОНОМИЯ</w:t>
      </w:r>
    </w:p>
    <w:p w:rsidR="002C5CF7" w:rsidRPr="002C5CF7" w:rsidRDefault="00C969A8" w:rsidP="00C969A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средней школы</w:t>
      </w:r>
    </w:p>
    <w:p w:rsidR="002C5CF7" w:rsidRDefault="002C5CF7" w:rsidP="002C5CF7">
      <w:pPr>
        <w:jc w:val="center"/>
        <w:rPr>
          <w:sz w:val="28"/>
          <w:szCs w:val="28"/>
        </w:rPr>
      </w:pPr>
    </w:p>
    <w:p w:rsidR="003D3FA3" w:rsidRPr="002C5CF7" w:rsidRDefault="003D3FA3" w:rsidP="002C5CF7">
      <w:pPr>
        <w:jc w:val="center"/>
        <w:rPr>
          <w:sz w:val="28"/>
          <w:szCs w:val="28"/>
        </w:rPr>
      </w:pPr>
    </w:p>
    <w:p w:rsidR="002C5CF7" w:rsidRDefault="002C5CF7" w:rsidP="002C5CF7"/>
    <w:p w:rsidR="002C5CF7" w:rsidRDefault="002C5CF7" w:rsidP="002C5CF7">
      <w:pPr>
        <w:jc w:val="center"/>
      </w:pPr>
    </w:p>
    <w:p w:rsidR="002C5CF7" w:rsidRDefault="002C5CF7" w:rsidP="002C5CF7">
      <w:pPr>
        <w:jc w:val="center"/>
      </w:pPr>
    </w:p>
    <w:p w:rsidR="002C5CF7" w:rsidRDefault="002C5CF7" w:rsidP="002C5CF7">
      <w:pPr>
        <w:jc w:val="center"/>
      </w:pPr>
    </w:p>
    <w:p w:rsidR="002C5CF7" w:rsidRDefault="002C5CF7" w:rsidP="002C5CF7">
      <w:pPr>
        <w:jc w:val="center"/>
      </w:pPr>
    </w:p>
    <w:p w:rsidR="002C5CF7" w:rsidRDefault="002D20AB" w:rsidP="002C5C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2E4AC2">
        <w:rPr>
          <w:rFonts w:ascii="Times New Roman" w:hAnsi="Times New Roman"/>
          <w:sz w:val="24"/>
          <w:szCs w:val="24"/>
        </w:rPr>
        <w:t>. Высокая Гора, 2020</w:t>
      </w:r>
      <w:r w:rsidR="002C5CF7">
        <w:rPr>
          <w:rFonts w:ascii="Times New Roman" w:hAnsi="Times New Roman"/>
          <w:sz w:val="24"/>
          <w:szCs w:val="24"/>
        </w:rPr>
        <w:t xml:space="preserve"> год</w:t>
      </w:r>
    </w:p>
    <w:p w:rsidR="002E4AC2" w:rsidRPr="002E4AC2" w:rsidRDefault="002E4AC2" w:rsidP="002E4AC2">
      <w:pPr>
        <w:spacing w:after="240" w:line="240" w:lineRule="auto"/>
        <w:rPr>
          <w:rFonts w:ascii="Times New Roman" w:eastAsia="Times New Roman" w:hAnsi="Times New Roman" w:cs="Times New Roman"/>
          <w:bCs/>
          <w:sz w:val="32"/>
          <w:szCs w:val="24"/>
          <w:lang w:eastAsia="ja-JP" w:bidi="hi-IN"/>
        </w:rPr>
      </w:pPr>
      <w:r w:rsidRPr="002E4AC2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ja-JP" w:bidi="hi-IN"/>
        </w:rPr>
        <w:lastRenderedPageBreak/>
        <w:t>Класс</w:t>
      </w:r>
      <w:r w:rsidRPr="002E4AC2">
        <w:rPr>
          <w:rFonts w:ascii="Times New Roman" w:eastAsia="Times New Roman" w:hAnsi="Times New Roman" w:cs="Times New Roman"/>
          <w:b/>
          <w:bCs/>
          <w:sz w:val="32"/>
          <w:szCs w:val="24"/>
          <w:lang w:eastAsia="ja-JP" w:bidi="hi-IN"/>
        </w:rPr>
        <w:t xml:space="preserve">  10</w:t>
      </w:r>
      <w:r w:rsidRPr="002E4AC2">
        <w:rPr>
          <w:rFonts w:ascii="Times New Roman" w:eastAsia="Times New Roman" w:hAnsi="Times New Roman" w:cs="Times New Roman"/>
          <w:bCs/>
          <w:sz w:val="32"/>
          <w:szCs w:val="24"/>
          <w:lang w:eastAsia="ja-JP" w:bidi="hi-IN"/>
        </w:rPr>
        <w:t xml:space="preserve">,  </w:t>
      </w:r>
    </w:p>
    <w:p w:rsidR="002E4AC2" w:rsidRPr="002E4AC2" w:rsidRDefault="002E4AC2" w:rsidP="002E4AC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ja-JP" w:bidi="hi-IN"/>
        </w:rPr>
      </w:pPr>
      <w:r w:rsidRPr="002E4AC2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ja-JP" w:bidi="hi-IN"/>
        </w:rPr>
        <w:t>Количество часов:</w:t>
      </w:r>
      <w:r w:rsidRPr="002E4AC2">
        <w:rPr>
          <w:rFonts w:ascii="Times New Roman" w:eastAsia="Times New Roman" w:hAnsi="Times New Roman" w:cs="Times New Roman"/>
          <w:bCs/>
          <w:sz w:val="32"/>
          <w:szCs w:val="24"/>
          <w:lang w:eastAsia="ja-JP" w:bidi="hi-IN"/>
        </w:rPr>
        <w:t>всего 35 (1 час в неделю)</w:t>
      </w:r>
    </w:p>
    <w:p w:rsidR="002E4AC2" w:rsidRPr="002E4AC2" w:rsidRDefault="002E4AC2" w:rsidP="002E4AC2">
      <w:pPr>
        <w:spacing w:after="240" w:line="240" w:lineRule="auto"/>
        <w:ind w:left="1560" w:hanging="1560"/>
        <w:rPr>
          <w:rFonts w:ascii="Times New Roman" w:eastAsia="Times New Roman" w:hAnsi="Times New Roman" w:cs="Times New Roman"/>
          <w:sz w:val="32"/>
          <w:szCs w:val="24"/>
          <w:lang w:eastAsia="ja-JP" w:bidi="hi-IN"/>
        </w:rPr>
      </w:pPr>
      <w:r w:rsidRPr="002E4AC2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ja-JP" w:bidi="hi-IN"/>
        </w:rPr>
        <w:t>Учебник:</w:t>
      </w:r>
      <w:r w:rsidRPr="002E4AC2">
        <w:rPr>
          <w:rFonts w:ascii="Times New Roman" w:eastAsia="Times New Roman" w:hAnsi="Times New Roman" w:cs="Times New Roman"/>
          <w:sz w:val="32"/>
          <w:szCs w:val="24"/>
          <w:lang w:eastAsia="ja-JP" w:bidi="hi-IN"/>
        </w:rPr>
        <w:t>Чаругин В.М. Астрономия. 10-11 классы: учебник для общеобразовательных организаций: базовый уровень /В.М. Чаругин. – М.: Просвещение, 2018. – 144 с.: ил. – (Сфера 1-11)</w:t>
      </w:r>
    </w:p>
    <w:p w:rsidR="002E4AC2" w:rsidRPr="002E4AC2" w:rsidRDefault="002E4AC2" w:rsidP="002E4AC2">
      <w:pPr>
        <w:spacing w:after="240" w:line="240" w:lineRule="auto"/>
        <w:ind w:left="1560" w:hanging="1560"/>
        <w:rPr>
          <w:rFonts w:ascii="Times New Roman" w:eastAsia="Times New Roman" w:hAnsi="Times New Roman" w:cs="Times New Roman"/>
          <w:sz w:val="32"/>
          <w:szCs w:val="24"/>
          <w:lang w:eastAsia="ja-JP" w:bidi="hi-IN"/>
        </w:rPr>
      </w:pPr>
      <w:r w:rsidRPr="002E4AC2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ja-JP" w:bidi="hi-IN"/>
        </w:rPr>
        <w:t>Количество контрольных работ</w:t>
      </w:r>
      <w:r w:rsidRPr="002E4AC2">
        <w:rPr>
          <w:rFonts w:ascii="Times New Roman" w:eastAsia="Times New Roman" w:hAnsi="Times New Roman" w:cs="Times New Roman"/>
          <w:sz w:val="32"/>
          <w:szCs w:val="24"/>
          <w:lang w:eastAsia="ja-JP" w:bidi="hi-IN"/>
        </w:rPr>
        <w:t>- 1</w:t>
      </w:r>
    </w:p>
    <w:p w:rsid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</w:p>
    <w:p w:rsidR="002E4AC2" w:rsidRDefault="002E4AC2">
      <w:pPr>
        <w:spacing w:after="160" w:line="259" w:lineRule="auto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br w:type="page"/>
      </w:r>
    </w:p>
    <w:p w:rsidR="007F5F7A" w:rsidRDefault="007F5F7A" w:rsidP="007F5F7A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 w:rsidRPr="00911D5C">
        <w:rPr>
          <w:rFonts w:ascii="Times New Roman" w:hAnsi="Times New Roman" w:cs="Times New Roman"/>
          <w:b/>
          <w:sz w:val="28"/>
          <w:szCs w:val="24"/>
        </w:rPr>
        <w:lastRenderedPageBreak/>
        <w:t>ПЛАНИРУЕМЫЕ РЕЗУЛЬТАТЫ ОСВОЕНИЯ УЧЕБНОГО ПРЕДМЕТА</w:t>
      </w:r>
    </w:p>
    <w:p w:rsidR="002E4AC2" w:rsidRDefault="002E4AC2" w:rsidP="007F5F7A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t>«Астрономия»</w:t>
      </w:r>
      <w:r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>(базовый уровень)</w:t>
      </w:r>
    </w:p>
    <w:p w:rsidR="002E4AC2" w:rsidRPr="002E4AC2" w:rsidRDefault="002E4AC2" w:rsidP="007F5F7A">
      <w:pPr>
        <w:suppressAutoHyphens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</w:pPr>
      <w:r w:rsidRPr="007F5F7A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  <w:t>Требования к предметным результатам освоения</w:t>
      </w:r>
      <w:r w:rsidRPr="002E4AC2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  <w:t xml:space="preserve"> учебного предмета отражают:</w:t>
      </w:r>
    </w:p>
    <w:p w:rsidR="002E4AC2" w:rsidRP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 xml:space="preserve">1) сформированность представлений о строении Солнечной системы, эволюции звезд и Вселенной, пространственно-временных масштабах Вселенной; </w:t>
      </w:r>
    </w:p>
    <w:p w:rsidR="002E4AC2" w:rsidRP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 xml:space="preserve">2) понимание сущности наблюдаемых во Вселенной явлений; </w:t>
      </w:r>
    </w:p>
    <w:p w:rsidR="002E4AC2" w:rsidRP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 xml:space="preserve">3)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 </w:t>
      </w:r>
    </w:p>
    <w:p w:rsidR="002E4AC2" w:rsidRP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 xml:space="preserve">4) сформированность представлений о значении астрономии в практической деятельности человека и дальнейшем научно-техническом развитии; </w:t>
      </w:r>
    </w:p>
    <w:p w:rsidR="002E4AC2" w:rsidRPr="002E4AC2" w:rsidRDefault="002E4AC2" w:rsidP="002E4AC2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4"/>
          <w:lang w:eastAsia="en-US"/>
        </w:rPr>
      </w:pPr>
      <w:r w:rsidRPr="002E4AC2">
        <w:rPr>
          <w:rFonts w:ascii="Times New Roman" w:eastAsia="Calibri" w:hAnsi="Times New Roman" w:cs="Times New Roman"/>
          <w:iCs/>
          <w:sz w:val="28"/>
          <w:szCs w:val="24"/>
          <w:lang w:eastAsia="en-US"/>
        </w:rPr>
        <w:t>5)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3769F3" w:rsidRDefault="003769F3" w:rsidP="003769F3">
      <w:pPr>
        <w:rPr>
          <w:rFonts w:ascii="Times New Roman" w:hAnsi="Times New Roman" w:cs="Times New Roman"/>
          <w:b/>
          <w:sz w:val="28"/>
        </w:rPr>
      </w:pPr>
    </w:p>
    <w:p w:rsidR="00D9335E" w:rsidRDefault="00D9335E">
      <w:pPr>
        <w:spacing w:after="160" w:line="259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769F3" w:rsidRPr="00D9335E" w:rsidRDefault="003769F3" w:rsidP="00D9335E">
      <w:pPr>
        <w:jc w:val="center"/>
        <w:rPr>
          <w:rFonts w:ascii="Times New Roman" w:hAnsi="Times New Roman" w:cs="Times New Roman"/>
          <w:b/>
          <w:sz w:val="32"/>
        </w:rPr>
      </w:pPr>
      <w:r w:rsidRPr="00D9335E">
        <w:rPr>
          <w:rFonts w:ascii="Times New Roman" w:hAnsi="Times New Roman" w:cs="Times New Roman"/>
          <w:b/>
          <w:sz w:val="32"/>
        </w:rPr>
        <w:lastRenderedPageBreak/>
        <w:t>В результате изучения учебного предмета «Астрономия» на базовом уровне</w:t>
      </w:r>
    </w:p>
    <w:p w:rsidR="003769F3" w:rsidRDefault="003769F3" w:rsidP="00D9335E">
      <w:pPr>
        <w:ind w:left="1134"/>
        <w:rPr>
          <w:rFonts w:ascii="Times New Roman" w:hAnsi="Times New Roman" w:cs="Times New Roman"/>
          <w:sz w:val="28"/>
        </w:rPr>
      </w:pPr>
      <w:r w:rsidRPr="003769F3">
        <w:rPr>
          <w:rFonts w:ascii="Times New Roman" w:hAnsi="Times New Roman" w:cs="Times New Roman"/>
          <w:b/>
          <w:i/>
          <w:sz w:val="28"/>
        </w:rPr>
        <w:t>выпускник научится:</w:t>
      </w:r>
    </w:p>
    <w:p w:rsidR="003769F3" w:rsidRPr="00D9335E" w:rsidRDefault="003769F3" w:rsidP="00FD2A1C">
      <w:pPr>
        <w:spacing w:after="0"/>
        <w:ind w:left="1134"/>
        <w:rPr>
          <w:rFonts w:ascii="Times New Roman" w:hAnsi="Times New Roman" w:cs="Times New Roman"/>
          <w:i/>
          <w:sz w:val="28"/>
        </w:rPr>
      </w:pPr>
      <w:r w:rsidRPr="00D9335E">
        <w:rPr>
          <w:rFonts w:ascii="Times New Roman" w:hAnsi="Times New Roman" w:cs="Times New Roman"/>
          <w:i/>
          <w:sz w:val="28"/>
        </w:rPr>
        <w:t xml:space="preserve">понимать </w:t>
      </w:r>
    </w:p>
    <w:p w:rsid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i/>
          <w:sz w:val="28"/>
        </w:rPr>
        <w:t>смысл понятий:</w:t>
      </w:r>
      <w:r w:rsidRPr="003769F3">
        <w:rPr>
          <w:sz w:val="28"/>
        </w:rPr>
        <w:t xml:space="preserve">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 </w:t>
      </w:r>
    </w:p>
    <w:p w:rsidR="003769F3" w:rsidRP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i/>
          <w:sz w:val="28"/>
        </w:rPr>
        <w:t>смысл физических величин</w:t>
      </w:r>
      <w:r w:rsidRPr="003769F3">
        <w:rPr>
          <w:sz w:val="28"/>
        </w:rPr>
        <w:t xml:space="preserve">: парсек, световой год, астрономическая единица, звездная величина; смысл физического закона Хаббла; </w:t>
      </w:r>
    </w:p>
    <w:p w:rsid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sz w:val="28"/>
        </w:rPr>
        <w:t xml:space="preserve">основные этапы освоения космического пространства; </w:t>
      </w:r>
    </w:p>
    <w:p w:rsid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sz w:val="28"/>
        </w:rPr>
        <w:t xml:space="preserve">гипотезы международного сотрудничества в этой области. происхождения Солнечной системы; </w:t>
      </w:r>
    </w:p>
    <w:p w:rsid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sz w:val="28"/>
        </w:rPr>
        <w:t xml:space="preserve">основные характеристики и строение Солнца, солнечной атмосферы; </w:t>
      </w:r>
    </w:p>
    <w:p w:rsidR="003769F3" w:rsidRDefault="003769F3" w:rsidP="00D9335E">
      <w:pPr>
        <w:pStyle w:val="a3"/>
        <w:numPr>
          <w:ilvl w:val="0"/>
          <w:numId w:val="18"/>
        </w:numPr>
        <w:rPr>
          <w:sz w:val="28"/>
        </w:rPr>
      </w:pPr>
      <w:r w:rsidRPr="003769F3">
        <w:rPr>
          <w:sz w:val="28"/>
        </w:rPr>
        <w:t>размеры Галактики, положение и период обращения Солнца относительно центра Галактики.</w:t>
      </w:r>
    </w:p>
    <w:p w:rsidR="003769F3" w:rsidRDefault="003769F3" w:rsidP="003769F3">
      <w:pPr>
        <w:pStyle w:val="a3"/>
        <w:ind w:left="1004" w:firstLine="0"/>
        <w:rPr>
          <w:sz w:val="28"/>
        </w:rPr>
      </w:pPr>
    </w:p>
    <w:p w:rsidR="003769F3" w:rsidRDefault="003769F3" w:rsidP="003769F3">
      <w:pPr>
        <w:pStyle w:val="a3"/>
        <w:ind w:left="1004" w:firstLine="0"/>
        <w:rPr>
          <w:b/>
          <w:i/>
          <w:sz w:val="28"/>
        </w:rPr>
      </w:pPr>
      <w:r w:rsidRPr="003769F3">
        <w:rPr>
          <w:b/>
          <w:i/>
          <w:sz w:val="28"/>
        </w:rPr>
        <w:t xml:space="preserve"> выпускник получит возможность научиться </w:t>
      </w:r>
    </w:p>
    <w:p w:rsidR="003769F3" w:rsidRPr="003769F3" w:rsidRDefault="003769F3" w:rsidP="003769F3">
      <w:pPr>
        <w:pStyle w:val="a3"/>
        <w:ind w:left="1004" w:firstLine="0"/>
        <w:rPr>
          <w:b/>
          <w:i/>
          <w:sz w:val="28"/>
        </w:rPr>
      </w:pPr>
    </w:p>
    <w:p w:rsidR="003769F3" w:rsidRPr="003769F3" w:rsidRDefault="003769F3" w:rsidP="003769F3">
      <w:pPr>
        <w:pStyle w:val="a3"/>
        <w:ind w:left="1004" w:firstLine="0"/>
        <w:rPr>
          <w:i/>
          <w:sz w:val="28"/>
        </w:rPr>
      </w:pPr>
      <w:r w:rsidRPr="003769F3">
        <w:rPr>
          <w:i/>
          <w:sz w:val="28"/>
        </w:rPr>
        <w:t xml:space="preserve">приводить примеры: </w:t>
      </w:r>
    </w:p>
    <w:p w:rsidR="003769F3" w:rsidRDefault="003769F3" w:rsidP="00D9335E">
      <w:pPr>
        <w:pStyle w:val="a3"/>
        <w:numPr>
          <w:ilvl w:val="2"/>
          <w:numId w:val="17"/>
        </w:numPr>
        <w:rPr>
          <w:sz w:val="28"/>
        </w:rPr>
      </w:pPr>
      <w:r w:rsidRPr="003769F3">
        <w:rPr>
          <w:sz w:val="28"/>
        </w:rPr>
        <w:t xml:space="preserve">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 </w:t>
      </w:r>
    </w:p>
    <w:p w:rsidR="003769F3" w:rsidRPr="003769F3" w:rsidRDefault="003769F3" w:rsidP="003769F3">
      <w:pPr>
        <w:pStyle w:val="a3"/>
        <w:ind w:left="1004" w:firstLine="0"/>
        <w:rPr>
          <w:i/>
          <w:sz w:val="28"/>
        </w:rPr>
      </w:pPr>
      <w:r w:rsidRPr="003769F3">
        <w:rPr>
          <w:i/>
          <w:sz w:val="28"/>
        </w:rPr>
        <w:t xml:space="preserve">описывать и объяснять: </w:t>
      </w:r>
    </w:p>
    <w:p w:rsidR="003769F3" w:rsidRDefault="003769F3" w:rsidP="00D9335E">
      <w:pPr>
        <w:pStyle w:val="a3"/>
        <w:numPr>
          <w:ilvl w:val="2"/>
          <w:numId w:val="17"/>
        </w:numPr>
        <w:rPr>
          <w:sz w:val="28"/>
        </w:rPr>
      </w:pPr>
      <w:r w:rsidRPr="003769F3">
        <w:rPr>
          <w:sz w:val="28"/>
        </w:rPr>
        <w:t xml:space="preserve">различия календарей, условия наступления солнечных и лунных затмений, фазы Луны, суточные движения светил, причины возникновения приливов и отливов; </w:t>
      </w:r>
    </w:p>
    <w:p w:rsidR="00D9335E" w:rsidRPr="00C34171" w:rsidRDefault="003769F3" w:rsidP="009F2F79">
      <w:pPr>
        <w:pStyle w:val="a3"/>
        <w:numPr>
          <w:ilvl w:val="2"/>
          <w:numId w:val="17"/>
        </w:numPr>
        <w:rPr>
          <w:sz w:val="28"/>
        </w:rPr>
      </w:pPr>
      <w:r w:rsidRPr="00C34171">
        <w:rPr>
          <w:sz w:val="28"/>
        </w:rPr>
        <w:lastRenderedPageBreak/>
        <w:t xml:space="preserve">принцип действия оптического телескопа, взаимосвязь физико-химических характеристик звезд с использованием диаграммы "цветсветимость",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 </w:t>
      </w:r>
    </w:p>
    <w:p w:rsidR="00D9335E" w:rsidRDefault="00D9335E" w:rsidP="00D9335E">
      <w:pPr>
        <w:pStyle w:val="a3"/>
        <w:ind w:left="1004" w:firstLine="0"/>
        <w:rPr>
          <w:sz w:val="28"/>
        </w:rPr>
      </w:pPr>
    </w:p>
    <w:p w:rsidR="00D9335E" w:rsidRDefault="003769F3" w:rsidP="00D9335E">
      <w:pPr>
        <w:pStyle w:val="a3"/>
        <w:ind w:left="1004" w:firstLine="0"/>
        <w:rPr>
          <w:sz w:val="28"/>
        </w:rPr>
      </w:pPr>
      <w:r w:rsidRPr="00D9335E">
        <w:rPr>
          <w:i/>
          <w:sz w:val="28"/>
        </w:rPr>
        <w:t>характеризовать</w:t>
      </w:r>
      <w:r w:rsidRPr="003769F3">
        <w:rPr>
          <w:sz w:val="28"/>
        </w:rPr>
        <w:t xml:space="preserve">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D9335E" w:rsidRDefault="00D9335E" w:rsidP="00D9335E">
      <w:pPr>
        <w:pStyle w:val="a3"/>
        <w:ind w:left="1004" w:firstLine="0"/>
        <w:rPr>
          <w:i/>
          <w:sz w:val="28"/>
        </w:rPr>
      </w:pPr>
    </w:p>
    <w:p w:rsidR="00D9335E" w:rsidRDefault="003769F3" w:rsidP="00D9335E">
      <w:pPr>
        <w:pStyle w:val="a3"/>
        <w:ind w:left="1004" w:firstLine="0"/>
        <w:rPr>
          <w:sz w:val="28"/>
        </w:rPr>
      </w:pPr>
      <w:r w:rsidRPr="00D9335E">
        <w:rPr>
          <w:i/>
          <w:sz w:val="28"/>
        </w:rPr>
        <w:t>находить</w:t>
      </w:r>
      <w:r w:rsidRPr="003769F3">
        <w:rPr>
          <w:sz w:val="28"/>
        </w:rPr>
        <w:t xml:space="preserve">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 </w:t>
      </w:r>
    </w:p>
    <w:p w:rsidR="00D9335E" w:rsidRDefault="00D9335E" w:rsidP="00D9335E">
      <w:pPr>
        <w:pStyle w:val="a3"/>
        <w:ind w:left="1004" w:firstLine="0"/>
        <w:rPr>
          <w:i/>
          <w:sz w:val="28"/>
        </w:rPr>
      </w:pPr>
    </w:p>
    <w:p w:rsidR="00D9335E" w:rsidRDefault="003769F3" w:rsidP="00D9335E">
      <w:pPr>
        <w:pStyle w:val="a3"/>
        <w:ind w:left="1004" w:firstLine="0"/>
        <w:rPr>
          <w:sz w:val="28"/>
        </w:rPr>
      </w:pPr>
      <w:r w:rsidRPr="003C358B">
        <w:rPr>
          <w:i/>
          <w:sz w:val="28"/>
        </w:rPr>
        <w:t>использовать компьютерные приложения</w:t>
      </w:r>
      <w:r w:rsidRPr="003769F3">
        <w:rPr>
          <w:sz w:val="28"/>
        </w:rPr>
        <w:t xml:space="preserve"> для определения положения Солнца, Луны и звезд на любую дату и время суток для данного населенного пункта;</w:t>
      </w:r>
    </w:p>
    <w:p w:rsidR="00D9335E" w:rsidRDefault="00D9335E" w:rsidP="00D9335E">
      <w:pPr>
        <w:pStyle w:val="a3"/>
        <w:ind w:left="1004" w:firstLine="0"/>
        <w:rPr>
          <w:i/>
          <w:sz w:val="28"/>
        </w:rPr>
      </w:pPr>
    </w:p>
    <w:p w:rsidR="00D9335E" w:rsidRDefault="003769F3" w:rsidP="00D9335E">
      <w:pPr>
        <w:pStyle w:val="a3"/>
        <w:ind w:left="1004" w:firstLine="0"/>
        <w:rPr>
          <w:sz w:val="28"/>
        </w:rPr>
      </w:pPr>
      <w:r w:rsidRPr="00D9335E">
        <w:rPr>
          <w:i/>
          <w:sz w:val="28"/>
        </w:rPr>
        <w:t>использовать</w:t>
      </w:r>
      <w:r w:rsidRPr="003C358B">
        <w:rPr>
          <w:i/>
          <w:sz w:val="28"/>
        </w:rPr>
        <w:t>приобретенные знания и умения</w:t>
      </w:r>
      <w:r w:rsidRPr="003769F3">
        <w:rPr>
          <w:sz w:val="28"/>
        </w:rPr>
        <w:t xml:space="preserve"> в практической деятельности и повседневной жизни для: </w:t>
      </w:r>
    </w:p>
    <w:p w:rsidR="00D9335E" w:rsidRDefault="003769F3" w:rsidP="00D9335E">
      <w:pPr>
        <w:pStyle w:val="a3"/>
        <w:numPr>
          <w:ilvl w:val="2"/>
          <w:numId w:val="17"/>
        </w:numPr>
        <w:rPr>
          <w:sz w:val="28"/>
        </w:rPr>
      </w:pPr>
      <w:r w:rsidRPr="003769F3">
        <w:rPr>
          <w:sz w:val="28"/>
        </w:rPr>
        <w:t xml:space="preserve">понимания взаимосвязи астрономии с другими науками, в основе которых лежат знания по астрономии, </w:t>
      </w:r>
    </w:p>
    <w:p w:rsidR="00D9335E" w:rsidRDefault="003769F3" w:rsidP="00D9335E">
      <w:pPr>
        <w:pStyle w:val="a3"/>
        <w:numPr>
          <w:ilvl w:val="2"/>
          <w:numId w:val="17"/>
        </w:numPr>
        <w:rPr>
          <w:sz w:val="28"/>
        </w:rPr>
      </w:pPr>
      <w:r w:rsidRPr="003769F3">
        <w:rPr>
          <w:sz w:val="28"/>
        </w:rPr>
        <w:t xml:space="preserve">отделение ее от лженаук; </w:t>
      </w:r>
    </w:p>
    <w:p w:rsidR="002E4AC2" w:rsidRPr="003769F3" w:rsidRDefault="003769F3" w:rsidP="00D9335E">
      <w:pPr>
        <w:pStyle w:val="a3"/>
        <w:numPr>
          <w:ilvl w:val="2"/>
          <w:numId w:val="17"/>
        </w:numPr>
        <w:rPr>
          <w:sz w:val="28"/>
        </w:rPr>
      </w:pPr>
      <w:r w:rsidRPr="003769F3">
        <w:rPr>
          <w:sz w:val="28"/>
        </w:rPr>
        <w:t xml:space="preserve">оценивания информации, содержащейся в сообщениях СМИ, Интернете, </w:t>
      </w:r>
      <w:r w:rsidR="00D9335E" w:rsidRPr="003769F3">
        <w:rPr>
          <w:sz w:val="28"/>
        </w:rPr>
        <w:t>научно популярных</w:t>
      </w:r>
      <w:r w:rsidRPr="003769F3">
        <w:rPr>
          <w:sz w:val="28"/>
        </w:rPr>
        <w:t xml:space="preserve"> статьях</w:t>
      </w:r>
      <w:r w:rsidR="00D9335E">
        <w:rPr>
          <w:sz w:val="28"/>
        </w:rPr>
        <w:t>.</w:t>
      </w:r>
    </w:p>
    <w:p w:rsidR="00D9335E" w:rsidRDefault="007F5F7A">
      <w:pPr>
        <w:spacing w:after="160" w:line="259" w:lineRule="auto"/>
      </w:pPr>
      <w:r>
        <w:br w:type="page"/>
      </w:r>
    </w:p>
    <w:p w:rsidR="00D9335E" w:rsidRPr="00D9335E" w:rsidRDefault="00D9335E" w:rsidP="00D9335E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35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 (35 часов)</w:t>
      </w:r>
    </w:p>
    <w:p w:rsidR="00D9335E" w:rsidRPr="00D9335E" w:rsidRDefault="00D9335E" w:rsidP="00D9335E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3741"/>
        <w:gridCol w:w="9106"/>
        <w:gridCol w:w="1713"/>
      </w:tblGrid>
      <w:tr w:rsidR="00D9335E" w:rsidRPr="000219AF" w:rsidTr="00DE0C30">
        <w:tc>
          <w:tcPr>
            <w:tcW w:w="3741" w:type="dxa"/>
          </w:tcPr>
          <w:p w:rsidR="00D9335E" w:rsidRPr="000219AF" w:rsidRDefault="00D9335E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9106" w:type="dxa"/>
          </w:tcPr>
          <w:p w:rsidR="00D9335E" w:rsidRPr="000219AF" w:rsidRDefault="00D9335E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Содержание </w:t>
            </w:r>
          </w:p>
        </w:tc>
        <w:tc>
          <w:tcPr>
            <w:tcW w:w="1713" w:type="dxa"/>
          </w:tcPr>
          <w:p w:rsidR="00D9335E" w:rsidRPr="000219AF" w:rsidRDefault="00D9335E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9335E" w:rsidRPr="000219AF" w:rsidTr="00DE0C30">
        <w:tc>
          <w:tcPr>
            <w:tcW w:w="3741" w:type="dxa"/>
          </w:tcPr>
          <w:p w:rsidR="00D9335E" w:rsidRPr="000219AF" w:rsidRDefault="003C358B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219A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астрономию </w:t>
            </w:r>
          </w:p>
        </w:tc>
        <w:tc>
          <w:tcPr>
            <w:tcW w:w="9106" w:type="dxa"/>
          </w:tcPr>
          <w:p w:rsidR="003C358B" w:rsidRPr="00C34171" w:rsidRDefault="003C358B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C3417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Строение и масштабы Вселенной, и современные наблюдения</w:t>
            </w:r>
          </w:p>
          <w:p w:rsidR="003C358B" w:rsidRPr="000219AF" w:rsidRDefault="003C358B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</w:t>
            </w:r>
          </w:p>
          <w:p w:rsidR="00D9335E" w:rsidRPr="00C34171" w:rsidRDefault="003C358B" w:rsidP="00C34171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 </w:t>
            </w:r>
          </w:p>
        </w:tc>
        <w:tc>
          <w:tcPr>
            <w:tcW w:w="1713" w:type="dxa"/>
          </w:tcPr>
          <w:p w:rsidR="00D9335E" w:rsidRPr="000219AF" w:rsidRDefault="00D9335E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ч</w:t>
            </w:r>
          </w:p>
        </w:tc>
      </w:tr>
      <w:tr w:rsidR="00D9335E" w:rsidRPr="000219AF" w:rsidTr="00DE0C30">
        <w:tc>
          <w:tcPr>
            <w:tcW w:w="3741" w:type="dxa"/>
          </w:tcPr>
          <w:p w:rsidR="00D9335E" w:rsidRPr="000219AF" w:rsidRDefault="003C358B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hAnsi="Times New Roman" w:cs="Times New Roman"/>
                <w:sz w:val="24"/>
                <w:szCs w:val="24"/>
              </w:rPr>
              <w:t xml:space="preserve">Астрометрия </w:t>
            </w:r>
          </w:p>
        </w:tc>
        <w:tc>
          <w:tcPr>
            <w:tcW w:w="9106" w:type="dxa"/>
          </w:tcPr>
          <w:p w:rsidR="00D9335E" w:rsidRPr="00C34171" w:rsidRDefault="000219AF" w:rsidP="00C34171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417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Звёздное</w:t>
            </w:r>
            <w:r w:rsidR="00DE0C30" w:rsidRPr="00C3417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небо</w:t>
            </w:r>
            <w:r w:rsidR="00DE0C30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видимое движение небесных светил Какие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="00DE0C30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входят в созвездия Ориона и Лебедя. Солнце движется по эклиптике. Планеты совершают петлеобразное движение. Небесные координаты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DE0C30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Что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 Видимое движение планет и Солнца Петлеобразное движение планет, попятное и прямое движение планет. Эклиптика, зодиакальные созвездия. Неравномерное движение Солнца по эклиптике. Движение Луны и затмения Фазы Луны и синодический месяц, условия наступления солнечного и лунного затмений. Почему происходят солнечные затмения. Сарос и предсказания затмений.   Время и календарь.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Звёздное</w:t>
            </w:r>
            <w:r w:rsidR="00DE0C30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солнечное время,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звёздный</w:t>
            </w:r>
            <w:r w:rsidR="00DE0C30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тропический год. Устройство лунного и солнечного календаря, проблемы их согласования Юлианский и григорианский календари. </w:t>
            </w:r>
          </w:p>
        </w:tc>
        <w:tc>
          <w:tcPr>
            <w:tcW w:w="1713" w:type="dxa"/>
          </w:tcPr>
          <w:p w:rsidR="00D9335E" w:rsidRPr="000219AF" w:rsidRDefault="003C358B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 </w:t>
            </w:r>
            <w:r w:rsidR="00D9335E"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</w:t>
            </w:r>
          </w:p>
        </w:tc>
      </w:tr>
      <w:tr w:rsidR="00D9335E" w:rsidRPr="000219AF" w:rsidTr="00DE0C30">
        <w:tc>
          <w:tcPr>
            <w:tcW w:w="3741" w:type="dxa"/>
          </w:tcPr>
          <w:p w:rsidR="00D9335E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hAnsi="Times New Roman" w:cs="Times New Roman"/>
                <w:sz w:val="24"/>
                <w:szCs w:val="24"/>
              </w:rPr>
              <w:t>Небесная механика</w:t>
            </w:r>
          </w:p>
        </w:tc>
        <w:tc>
          <w:tcPr>
            <w:tcW w:w="9106" w:type="dxa"/>
          </w:tcPr>
          <w:p w:rsidR="00DE0C30" w:rsidRPr="000219AF" w:rsidRDefault="00DE0C30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Гелиоцентрическая система мира 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  </w:t>
            </w:r>
          </w:p>
          <w:p w:rsidR="00D9335E" w:rsidRPr="00C34171" w:rsidRDefault="00DE0C30" w:rsidP="00C34171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Законы Кеплера Открытие И. Кеплером законов движения планет. Открытие закона Всемирного тяготения и обобщённые законы Кеплера. Определение масс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небесных тел. Космические скорости    Расчёты первой и второй космической скорости и их физический смысл. Полёт Ю.А. Гагарина вокруг Земли по круговой орбите.  Межпланетные перелёты. Понятие оптимальной траектории полёта к планете. Время полёта к планете и даты стартов. Луна и её влияние на Землю 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 </w:t>
            </w:r>
          </w:p>
        </w:tc>
        <w:tc>
          <w:tcPr>
            <w:tcW w:w="1713" w:type="dxa"/>
          </w:tcPr>
          <w:p w:rsidR="00D9335E" w:rsidRPr="000219AF" w:rsidRDefault="00D9335E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 ч</w:t>
            </w:r>
          </w:p>
        </w:tc>
      </w:tr>
      <w:tr w:rsidR="00D9335E" w:rsidRPr="000219AF" w:rsidTr="00DE0C30">
        <w:tc>
          <w:tcPr>
            <w:tcW w:w="3741" w:type="dxa"/>
          </w:tcPr>
          <w:p w:rsidR="00D9335E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Строение солнечной системы</w:t>
            </w:r>
          </w:p>
        </w:tc>
        <w:tc>
          <w:tcPr>
            <w:tcW w:w="9106" w:type="dxa"/>
          </w:tcPr>
          <w:p w:rsidR="00DE0C30" w:rsidRPr="000219AF" w:rsidRDefault="00DE0C30" w:rsidP="00C34171">
            <w:pPr>
              <w:spacing w:after="0"/>
              <w:ind w:firstLine="32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Современные представления о Солнечной системе. Состав Солнечной системы. Планеты земной группы и планеты - гиганты, их принципиальные различия. Облако комет Оорта и Пояс Койпера. Размеры тел солнечной системы. Планета Земля Форма и размеры Земли. Внутреннее строение Земли. Роль парникового эффекта в формировании климата Земли. Планеты земной группы 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Эволюция орбит спутников Марса Фобоса и Деймоса. Планеты-гиганты 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 и их свойства. Малые тела Солнечной системы Природа и движение астероидов. Специфика движения групп астероидов Троянцев и Греков. Природа и движение комет. Пояс Койпера и Облако комет Оорта. Природа метеоров и метеоритов. Метеоры и метеориты 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 </w:t>
            </w:r>
          </w:p>
        </w:tc>
        <w:tc>
          <w:tcPr>
            <w:tcW w:w="1713" w:type="dxa"/>
          </w:tcPr>
          <w:p w:rsidR="00D9335E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D9335E"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</w:tr>
      <w:tr w:rsidR="00DE0C30" w:rsidRPr="000219AF" w:rsidTr="00DE0C30">
        <w:tc>
          <w:tcPr>
            <w:tcW w:w="3741" w:type="dxa"/>
          </w:tcPr>
          <w:p w:rsidR="00DE0C30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Практическая астрофизика и физика Солнца</w:t>
            </w:r>
          </w:p>
        </w:tc>
        <w:tc>
          <w:tcPr>
            <w:tcW w:w="9106" w:type="dxa"/>
          </w:tcPr>
          <w:p w:rsidR="00DE0C30" w:rsidRPr="000219AF" w:rsidRDefault="00DE0C30" w:rsidP="00C34171">
            <w:pPr>
              <w:suppressAutoHyphens/>
              <w:spacing w:after="0"/>
              <w:ind w:firstLine="26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астрофизических исследований Устройство и характеристики телескопов рефракторов и рефлекторов. Устройство радиотелескопов, радиоинтерферометры. Солнце Основные характеристики Солнца. Определение массы, температуры и химического состава Солнца. Строение солнечной атмо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сферы. Солнечная активность и её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влияние на Землю и биосферу.  Внутреннее строение Солнца. Теоретический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растёт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 Нейтринный телескоп и наблюдения потока нейтрино от Солнца. 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Основные характеристики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Определение основных характеристик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массы, светимости, температуры и химического состава. Спе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ктральная классификация звёзд и её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физические основы. Диаграмма «спектральный класс» — светимость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связь между массой и светимостью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Внутреннее строение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Строение звезды главной последовательности. Строение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красных гигантов и сверхгигантов. Белые карлики, нейтронные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пульсары 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чёрные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дыры Строение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белых карликов и предел на их массу — предел Чандрасекара. Пульсары и нейтронные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Природа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черных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 и их параметры. Двойные, кратные и переменные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Наблюдения двойных и кратных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Затменно-переменные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Определение масс двойных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Пульсирующие переменные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кривые изменения блеска цефеид. Зависимость между светимостью и периодом пульсаций </w:t>
            </w:r>
            <w:r w:rsidR="00C34171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цефеид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Цефеиды — маяки во Вселенной, по которым определяют расстояния до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далёких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скоплений и галактик. Новые и сверхновые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звёзды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Характеристики вспышек новых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Связь новых звѐзд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звёзды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Характеристики вспышек сверхновых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Гравитационный коллапс белого карлика с массой Чандрасекара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Эволюция 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рождение, жизнь и смерть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Расчёт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продолжительности жизни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разной массы на главной последовательности. Переход в красные гиганты и сверхгиганты после исчерпания водорода. Спокойная эволюция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 массивныхзвёзд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и гравитационный коллапс и взрыв с образованием нейтронной звезды или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чёрной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дыры массивной звезды. Определение возраста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звёздных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скоплений и отдельных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проверка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теории эволюции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713" w:type="dxa"/>
          </w:tcPr>
          <w:p w:rsidR="00DE0C30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 ч</w:t>
            </w:r>
          </w:p>
        </w:tc>
      </w:tr>
      <w:tr w:rsidR="00DE0C30" w:rsidRPr="000219AF" w:rsidTr="00DE0C30">
        <w:tc>
          <w:tcPr>
            <w:tcW w:w="3741" w:type="dxa"/>
          </w:tcPr>
          <w:p w:rsidR="00DE0C30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Млечный Путь</w:t>
            </w:r>
          </w:p>
        </w:tc>
        <w:tc>
          <w:tcPr>
            <w:tcW w:w="9106" w:type="dxa"/>
          </w:tcPr>
          <w:p w:rsidR="00DE0C30" w:rsidRPr="000219AF" w:rsidRDefault="00DE0C30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 и пыль в Галактике. Как образуются отражательные туманности. Почему светятся диффузные туманности</w:t>
            </w:r>
            <w:r w:rsidR="00C65AD5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 концентрируются газовые и пылевые туманности в Галактике.  Рассеянные и шаровые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звёздные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скопления. Наблюдаемые свойства рассеянных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звёздных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скоплений. Наблюдаемые свойства шаровых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звёздных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скоплений. Распределение и характер движения скоплений в Галактике. Распределение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скоплений, газа и пыли в Галактике. Сверхмассивная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чёрная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дыра в центре Галактики и космические лучи. Инфракрасные наблюдения движения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центре Галактики и обнаружение в центре Галактики сверхмассивной черной дыры. 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асчёт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параметров сверхмассивной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чёрной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дыры. Наблюдения космических лучей и их связь со взрывами сверхновых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звёзд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713" w:type="dxa"/>
          </w:tcPr>
          <w:p w:rsidR="00C65AD5" w:rsidRPr="000219AF" w:rsidRDefault="00C65AD5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E0C30" w:rsidRPr="000219AF" w:rsidRDefault="00DE0C30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ч</w:t>
            </w:r>
          </w:p>
        </w:tc>
      </w:tr>
      <w:tr w:rsidR="00C65AD5" w:rsidRPr="000219AF" w:rsidTr="00DE0C30">
        <w:tc>
          <w:tcPr>
            <w:tcW w:w="3741" w:type="dxa"/>
          </w:tcPr>
          <w:p w:rsidR="00C65AD5" w:rsidRPr="000219AF" w:rsidRDefault="00C65AD5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Галактики</w:t>
            </w:r>
          </w:p>
        </w:tc>
        <w:tc>
          <w:tcPr>
            <w:tcW w:w="9106" w:type="dxa"/>
          </w:tcPr>
          <w:p w:rsidR="00C65AD5" w:rsidRPr="000219AF" w:rsidRDefault="00C65AD5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Как классифицировали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 Закон Хаббла. Вращение галактик и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тёмная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материя в них. Активные галактики и квазары Природа активности галактик, радиогалактики и взаимодействующие галактики. Необычные свойства квазаров, их связь с ядрами галактик и активностью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чёрных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дыр в них. Скопления галактик Наблюдаемые свойства скоплений галактик, рентгеновское излучение, температура и масса межгалактического газа, необходимость существования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тёмной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материи в скоплениях галактик. Оценка массы </w:t>
            </w:r>
            <w:r w:rsidR="000219AF"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тёмной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материи в скоплениях. Ячеистая структура распределения</w:t>
            </w:r>
            <w:r w:rsid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галактики скоплений галактик. </w:t>
            </w:r>
          </w:p>
        </w:tc>
        <w:tc>
          <w:tcPr>
            <w:tcW w:w="1713" w:type="dxa"/>
          </w:tcPr>
          <w:p w:rsidR="00C65AD5" w:rsidRPr="000219AF" w:rsidRDefault="00C65AD5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ч</w:t>
            </w:r>
          </w:p>
        </w:tc>
      </w:tr>
      <w:tr w:rsidR="00C65AD5" w:rsidRPr="000219AF" w:rsidTr="00DE0C30">
        <w:tc>
          <w:tcPr>
            <w:tcW w:w="3741" w:type="dxa"/>
          </w:tcPr>
          <w:p w:rsidR="00C65AD5" w:rsidRPr="000219AF" w:rsidRDefault="000219AF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Строение и эволюция Вселенной</w:t>
            </w:r>
          </w:p>
        </w:tc>
        <w:tc>
          <w:tcPr>
            <w:tcW w:w="9106" w:type="dxa"/>
          </w:tcPr>
          <w:p w:rsidR="00C65AD5" w:rsidRPr="000219AF" w:rsidRDefault="000219AF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Конечность и бесконечность Вселенной — парадоксы классической космологии. Закон всемирного тяготения и представления оконечности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свойств пространства Вселенной с распределением и движением материи в ней. Расширяющаяся Вселенная Связь средней плотности </w:t>
            </w: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</w:t>
            </w:r>
          </w:p>
        </w:tc>
        <w:tc>
          <w:tcPr>
            <w:tcW w:w="1713" w:type="dxa"/>
          </w:tcPr>
          <w:p w:rsidR="00C65AD5" w:rsidRPr="000219AF" w:rsidRDefault="000219AF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 ч</w:t>
            </w:r>
          </w:p>
        </w:tc>
      </w:tr>
      <w:tr w:rsidR="000219AF" w:rsidRPr="000219AF" w:rsidTr="00DE0C30">
        <w:tc>
          <w:tcPr>
            <w:tcW w:w="3741" w:type="dxa"/>
          </w:tcPr>
          <w:p w:rsidR="000219AF" w:rsidRPr="000219AF" w:rsidRDefault="000219AF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Современные проблемы астрономии</w:t>
            </w:r>
          </w:p>
        </w:tc>
        <w:tc>
          <w:tcPr>
            <w:tcW w:w="9106" w:type="dxa"/>
          </w:tcPr>
          <w:p w:rsidR="000219AF" w:rsidRPr="000219AF" w:rsidRDefault="000219AF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Ускоренное расширение Вселенной и тёмная энергия.  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еѐ расширения. Природа силы Всемирного отталкивания.  </w:t>
            </w:r>
          </w:p>
          <w:p w:rsidR="000219AF" w:rsidRPr="000219AF" w:rsidRDefault="000219AF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Обнаружение планет возле других звёзд. </w:t>
            </w:r>
          </w:p>
          <w:p w:rsidR="000219AF" w:rsidRPr="000219AF" w:rsidRDefault="000219AF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Наблюдения за движением звёзд и определения масс невидимых спутников звёзд, возмущающих их прямолинейное движение. Методы обнаружения экзопланет. Оценка условий на поверхностях экзопланет. Поиск экзопланет с комфортными условиями для жизни на них. </w:t>
            </w:r>
          </w:p>
          <w:p w:rsidR="000219AF" w:rsidRPr="000219AF" w:rsidRDefault="000219AF" w:rsidP="000219AF">
            <w:pPr>
              <w:suppressAutoHyphens/>
              <w:spacing w:after="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Поиски жизни и разума во Вселенной.   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 </w:t>
            </w:r>
          </w:p>
        </w:tc>
        <w:tc>
          <w:tcPr>
            <w:tcW w:w="1713" w:type="dxa"/>
          </w:tcPr>
          <w:p w:rsidR="000219AF" w:rsidRPr="000219AF" w:rsidRDefault="000219AF" w:rsidP="000219A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19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ч</w:t>
            </w:r>
          </w:p>
        </w:tc>
      </w:tr>
    </w:tbl>
    <w:p w:rsidR="002E4AC2" w:rsidRDefault="002E4AC2" w:rsidP="000219AF">
      <w:bookmarkStart w:id="0" w:name="_GoBack"/>
      <w:bookmarkEnd w:id="0"/>
    </w:p>
    <w:sectPr w:rsidR="002E4AC2" w:rsidSect="002D20AB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776" w:rsidRDefault="00D05776" w:rsidP="002D20AB">
      <w:pPr>
        <w:spacing w:after="0" w:line="240" w:lineRule="auto"/>
      </w:pPr>
      <w:r>
        <w:separator/>
      </w:r>
    </w:p>
  </w:endnote>
  <w:endnote w:type="continuationSeparator" w:id="1">
    <w:p w:rsidR="00D05776" w:rsidRDefault="00D05776" w:rsidP="002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7652425"/>
      <w:docPartObj>
        <w:docPartGallery w:val="Page Numbers (Bottom of Page)"/>
        <w:docPartUnique/>
      </w:docPartObj>
    </w:sdtPr>
    <w:sdtContent>
      <w:p w:rsidR="002D20AB" w:rsidRDefault="00F72318">
        <w:pPr>
          <w:pStyle w:val="a7"/>
          <w:jc w:val="center"/>
        </w:pPr>
        <w:r>
          <w:fldChar w:fldCharType="begin"/>
        </w:r>
        <w:r w:rsidR="002D20AB">
          <w:instrText>PAGE   \* MERGEFORMAT</w:instrText>
        </w:r>
        <w:r>
          <w:fldChar w:fldCharType="separate"/>
        </w:r>
        <w:r w:rsidR="003D3FA3">
          <w:rPr>
            <w:noProof/>
          </w:rPr>
          <w:t>2</w:t>
        </w:r>
        <w:r>
          <w:fldChar w:fldCharType="end"/>
        </w:r>
      </w:p>
    </w:sdtContent>
  </w:sdt>
  <w:p w:rsidR="002D20AB" w:rsidRDefault="002D20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776" w:rsidRDefault="00D05776" w:rsidP="002D20AB">
      <w:pPr>
        <w:spacing w:after="0" w:line="240" w:lineRule="auto"/>
      </w:pPr>
      <w:r>
        <w:separator/>
      </w:r>
    </w:p>
  </w:footnote>
  <w:footnote w:type="continuationSeparator" w:id="1">
    <w:p w:rsidR="00D05776" w:rsidRDefault="00D05776" w:rsidP="002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703E"/>
    <w:multiLevelType w:val="hybridMultilevel"/>
    <w:tmpl w:val="907C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2B01"/>
    <w:multiLevelType w:val="hybridMultilevel"/>
    <w:tmpl w:val="DE502202"/>
    <w:lvl w:ilvl="0" w:tplc="0419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0A28536A"/>
    <w:multiLevelType w:val="hybridMultilevel"/>
    <w:tmpl w:val="0C2A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C1A46"/>
    <w:multiLevelType w:val="hybridMultilevel"/>
    <w:tmpl w:val="C72C6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472C5"/>
    <w:multiLevelType w:val="hybridMultilevel"/>
    <w:tmpl w:val="17FA42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D927AEF"/>
    <w:multiLevelType w:val="hybridMultilevel"/>
    <w:tmpl w:val="6DDAE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25F76"/>
    <w:multiLevelType w:val="hybridMultilevel"/>
    <w:tmpl w:val="1D22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45812"/>
    <w:multiLevelType w:val="hybridMultilevel"/>
    <w:tmpl w:val="D474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E3599"/>
    <w:multiLevelType w:val="hybridMultilevel"/>
    <w:tmpl w:val="AE9A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A0A2C"/>
    <w:multiLevelType w:val="hybridMultilevel"/>
    <w:tmpl w:val="1C681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37B56"/>
    <w:multiLevelType w:val="hybridMultilevel"/>
    <w:tmpl w:val="E47E7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3794F"/>
    <w:multiLevelType w:val="multilevel"/>
    <w:tmpl w:val="DA4E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2">
    <w:nsid w:val="551E276B"/>
    <w:multiLevelType w:val="hybridMultilevel"/>
    <w:tmpl w:val="D7768C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6C6649"/>
    <w:multiLevelType w:val="hybridMultilevel"/>
    <w:tmpl w:val="767CD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C1FB1"/>
    <w:multiLevelType w:val="multilevel"/>
    <w:tmpl w:val="FD589BA8"/>
    <w:lvl w:ilvl="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9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14" w:hanging="1800"/>
      </w:pPr>
      <w:rPr>
        <w:rFonts w:hint="default"/>
      </w:rPr>
    </w:lvl>
  </w:abstractNum>
  <w:abstractNum w:abstractNumId="15">
    <w:nsid w:val="73711106"/>
    <w:multiLevelType w:val="hybridMultilevel"/>
    <w:tmpl w:val="3ACE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E7A4A"/>
    <w:multiLevelType w:val="hybridMultilevel"/>
    <w:tmpl w:val="7D70D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E4E48"/>
    <w:multiLevelType w:val="hybridMultilevel"/>
    <w:tmpl w:val="AE9A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5"/>
  </w:num>
  <w:num w:numId="4">
    <w:abstractNumId w:val="14"/>
  </w:num>
  <w:num w:numId="5">
    <w:abstractNumId w:val="3"/>
  </w:num>
  <w:num w:numId="6">
    <w:abstractNumId w:val="10"/>
  </w:num>
  <w:num w:numId="7">
    <w:abstractNumId w:val="13"/>
  </w:num>
  <w:num w:numId="8">
    <w:abstractNumId w:val="0"/>
  </w:num>
  <w:num w:numId="9">
    <w:abstractNumId w:val="16"/>
  </w:num>
  <w:num w:numId="10">
    <w:abstractNumId w:val="15"/>
  </w:num>
  <w:num w:numId="11">
    <w:abstractNumId w:val="9"/>
  </w:num>
  <w:num w:numId="12">
    <w:abstractNumId w:val="7"/>
  </w:num>
  <w:num w:numId="13">
    <w:abstractNumId w:val="8"/>
  </w:num>
  <w:num w:numId="14">
    <w:abstractNumId w:val="2"/>
  </w:num>
  <w:num w:numId="15">
    <w:abstractNumId w:val="6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CF7"/>
    <w:rsid w:val="000219AF"/>
    <w:rsid w:val="000A3E88"/>
    <w:rsid w:val="002C5CF7"/>
    <w:rsid w:val="002D20AB"/>
    <w:rsid w:val="002E4AC2"/>
    <w:rsid w:val="003769F3"/>
    <w:rsid w:val="003C358B"/>
    <w:rsid w:val="003D3FA3"/>
    <w:rsid w:val="00410297"/>
    <w:rsid w:val="00520413"/>
    <w:rsid w:val="00766C9D"/>
    <w:rsid w:val="007F5F7A"/>
    <w:rsid w:val="008A2697"/>
    <w:rsid w:val="00A13B54"/>
    <w:rsid w:val="00B752FB"/>
    <w:rsid w:val="00C34171"/>
    <w:rsid w:val="00C65AD5"/>
    <w:rsid w:val="00C969A8"/>
    <w:rsid w:val="00D05776"/>
    <w:rsid w:val="00D9335E"/>
    <w:rsid w:val="00DE0C30"/>
    <w:rsid w:val="00E66C90"/>
    <w:rsid w:val="00F36D42"/>
    <w:rsid w:val="00F72318"/>
    <w:rsid w:val="00FD2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69A8"/>
    <w:pPr>
      <w:widowControl w:val="0"/>
      <w:autoSpaceDE w:val="0"/>
      <w:autoSpaceDN w:val="0"/>
      <w:spacing w:after="0" w:line="240" w:lineRule="auto"/>
      <w:ind w:left="318" w:firstLine="540"/>
    </w:pPr>
    <w:rPr>
      <w:rFonts w:ascii="Times New Roman" w:eastAsia="Times New Roman" w:hAnsi="Times New Roman" w:cs="Times New Roman"/>
      <w:lang w:bidi="ru-RU"/>
    </w:rPr>
  </w:style>
  <w:style w:type="table" w:styleId="a4">
    <w:name w:val="Table Grid"/>
    <w:basedOn w:val="a1"/>
    <w:uiPriority w:val="39"/>
    <w:rsid w:val="00C96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20A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D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20A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0AB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D93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D93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2019-09-23T17:18:00Z</cp:lastPrinted>
  <dcterms:created xsi:type="dcterms:W3CDTF">2019-09-23T16:53:00Z</dcterms:created>
  <dcterms:modified xsi:type="dcterms:W3CDTF">2022-03-10T12:26:00Z</dcterms:modified>
</cp:coreProperties>
</file>